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3BE3" w14:textId="41DE34B0" w:rsidR="00E26502" w:rsidRPr="00671E7E" w:rsidRDefault="00E26502" w:rsidP="00E26502">
      <w:pPr>
        <w:rPr>
          <w:b/>
          <w:bCs/>
          <w:sz w:val="36"/>
          <w:szCs w:val="36"/>
        </w:rPr>
      </w:pPr>
      <w:r w:rsidRPr="00671E7E">
        <w:rPr>
          <w:b/>
          <w:bCs/>
          <w:sz w:val="36"/>
          <w:szCs w:val="36"/>
        </w:rPr>
        <w:t>Gina Plata-Nino, J.D.</w:t>
      </w:r>
    </w:p>
    <w:p w14:paraId="3474304F" w14:textId="77777777" w:rsidR="00E26502" w:rsidRPr="00E26502" w:rsidRDefault="00E26502" w:rsidP="00E26502">
      <w:r w:rsidRPr="00E26502">
        <w:rPr>
          <w:b/>
          <w:bCs/>
        </w:rPr>
        <w:t>Gina Plata-Nino</w:t>
      </w:r>
      <w:r w:rsidRPr="00E26502">
        <w:t xml:space="preserve"> is a nationally recognized attorney and advocate with extensive experience in public policy, federal systems work, and community-based legal services. She currently serves as the </w:t>
      </w:r>
      <w:r w:rsidRPr="00E26502">
        <w:rPr>
          <w:b/>
          <w:bCs/>
        </w:rPr>
        <w:t>Supplemental Nutrition Assistance Program (SNAP) Director</w:t>
      </w:r>
      <w:r w:rsidRPr="00E26502">
        <w:t xml:space="preserve"> at the Food Research &amp; Action Center (FRAC), where she leads efforts to protect and strengthen SNAP access, improve benefits adequacy, and provide technical and policy support to a broad network of advocates, nonprofit organizations, and government partners across the United States.(</w:t>
      </w:r>
      <w:hyperlink r:id="rId5" w:tooltip="Gina Plata-Nino Named SNAP Director for Food Research ..." w:history="1">
        <w:r w:rsidRPr="00E26502">
          <w:rPr>
            <w:rStyle w:val="Hyperlink"/>
          </w:rPr>
          <w:t>Food Research &amp; Action Center</w:t>
        </w:r>
      </w:hyperlink>
      <w:r w:rsidRPr="00E26502">
        <w:t>)</w:t>
      </w:r>
    </w:p>
    <w:p w14:paraId="686E0D0E" w14:textId="77777777" w:rsidR="00E26502" w:rsidRPr="00E26502" w:rsidRDefault="00E26502" w:rsidP="00E26502">
      <w:r w:rsidRPr="00E26502">
        <w:t xml:space="preserve">Before this role, Gina served as a </w:t>
      </w:r>
      <w:r w:rsidRPr="00E26502">
        <w:rPr>
          <w:b/>
          <w:bCs/>
        </w:rPr>
        <w:t>Senior Policy Advisor for Nutrition and Agriculture</w:t>
      </w:r>
      <w:r w:rsidRPr="00E26502">
        <w:t xml:space="preserve"> on the White House Domestic Policy Council, where she helped co-lead implementation of the National Strategy on Hunger, Nutrition, and Health and the White House Challenge to Build Healthy Communities, working with federal agencies and stakeholders toward the goal of ending hunger and diet-related disease.(</w:t>
      </w:r>
      <w:hyperlink r:id="rId6" w:tooltip="Gina Plata-Nino Named SNAP Director for Food Research ..." w:history="1">
        <w:r w:rsidRPr="00E26502">
          <w:rPr>
            <w:rStyle w:val="Hyperlink"/>
          </w:rPr>
          <w:t>Food Research &amp; Action Center</w:t>
        </w:r>
      </w:hyperlink>
      <w:r w:rsidRPr="00E26502">
        <w:t>)</w:t>
      </w:r>
    </w:p>
    <w:p w14:paraId="60F7C16D" w14:textId="77777777" w:rsidR="00E26502" w:rsidRPr="00E26502" w:rsidRDefault="00E26502" w:rsidP="00E26502">
      <w:r w:rsidRPr="00E26502">
        <w:t>Gina began her legal career addressing food insecurity, public benefits access, and systemic barriers as a staff attorney with the Central West Justice Center of Community Legal Aid in Worcester, Massachusetts, where she oversaw the Food Security Project and represented individuals with low incomes in navigating complex entitlement systems.(</w:t>
      </w:r>
      <w:hyperlink r:id="rId7" w:tooltip="Food Research &amp; Action Center Welcomes Gina Plata ..." w:history="1">
        <w:r w:rsidRPr="00E26502">
          <w:rPr>
            <w:rStyle w:val="Hyperlink"/>
          </w:rPr>
          <w:t>Food Research &amp; Action Center</w:t>
        </w:r>
      </w:hyperlink>
      <w:r w:rsidRPr="00E26502">
        <w:t>) She was also a lead advocate at the Massachusetts Law Reform Institute for the Hunger Free Campus campaign and other legislative strategies to expand access to basic needs.(</w:t>
      </w:r>
      <w:hyperlink r:id="rId8" w:tooltip="Food Research &amp; Action Center Welcomes Gina Plata ..." w:history="1">
        <w:r w:rsidRPr="00E26502">
          <w:rPr>
            <w:rStyle w:val="Hyperlink"/>
          </w:rPr>
          <w:t>Food Research &amp; Action Center</w:t>
        </w:r>
      </w:hyperlink>
      <w:r w:rsidRPr="00E26502">
        <w:t>)</w:t>
      </w:r>
    </w:p>
    <w:p w14:paraId="1BC46FA8" w14:textId="77777777" w:rsidR="00E26502" w:rsidRPr="00E26502" w:rsidRDefault="00E26502" w:rsidP="00E26502">
      <w:r w:rsidRPr="00E26502">
        <w:t xml:space="preserve">She holds a J.D. from </w:t>
      </w:r>
      <w:r w:rsidRPr="00E26502">
        <w:rPr>
          <w:b/>
          <w:bCs/>
        </w:rPr>
        <w:t>Northeastern University School of Law</w:t>
      </w:r>
      <w:r w:rsidRPr="00E26502">
        <w:t xml:space="preserve"> and a bachelor’s degree in history from </w:t>
      </w:r>
      <w:r w:rsidRPr="00E26502">
        <w:rPr>
          <w:b/>
          <w:bCs/>
        </w:rPr>
        <w:t>Montclair State University</w:t>
      </w:r>
      <w:r w:rsidRPr="00E26502">
        <w:t xml:space="preserve">. Gina has been recognized with numerous awards for her commitment to equitable service access and justice, including the </w:t>
      </w:r>
      <w:r w:rsidRPr="00E26502">
        <w:rPr>
          <w:b/>
          <w:bCs/>
        </w:rPr>
        <w:t>Massachusetts Bar Association’s Access to Justice Rising Star Award</w:t>
      </w:r>
      <w:r w:rsidRPr="00E26502">
        <w:t xml:space="preserve"> (2019), the </w:t>
      </w:r>
      <w:r w:rsidRPr="00E26502">
        <w:rPr>
          <w:b/>
          <w:bCs/>
        </w:rPr>
        <w:t>Liberty Award from the Worcester County Bar Association</w:t>
      </w:r>
      <w:r w:rsidRPr="00E26502">
        <w:t xml:space="preserve">, and the </w:t>
      </w:r>
      <w:r w:rsidRPr="00E26502">
        <w:rPr>
          <w:b/>
          <w:bCs/>
        </w:rPr>
        <w:t>Top Women of Law</w:t>
      </w:r>
      <w:r w:rsidRPr="00E26502">
        <w:t xml:space="preserve"> distinction from Massachusetts Lawyers Weekly.(</w:t>
      </w:r>
      <w:hyperlink r:id="rId9" w:tooltip="Gina Plata-Nino Named SNAP Director for Food Research ..." w:history="1">
        <w:r w:rsidRPr="00E26502">
          <w:rPr>
            <w:rStyle w:val="Hyperlink"/>
          </w:rPr>
          <w:t>Food Research &amp; Action Center</w:t>
        </w:r>
      </w:hyperlink>
      <w:r w:rsidRPr="00E26502">
        <w:t xml:space="preserve">) She was also selected as part of the </w:t>
      </w:r>
      <w:r w:rsidRPr="00E26502">
        <w:rPr>
          <w:b/>
          <w:bCs/>
        </w:rPr>
        <w:t>2025–2026 Obama Foundation USA Leaders Program</w:t>
      </w:r>
      <w:r w:rsidRPr="00E26502">
        <w:t>.(</w:t>
      </w:r>
      <w:hyperlink r:id="rId10" w:tooltip="Gina Plata-Nino Named SNAP Director for Food Research ..." w:history="1">
        <w:r w:rsidRPr="00E26502">
          <w:rPr>
            <w:rStyle w:val="Hyperlink"/>
          </w:rPr>
          <w:t>Food Research &amp; Action Center</w:t>
        </w:r>
      </w:hyperlink>
      <w:r w:rsidRPr="00E26502">
        <w:t>)</w:t>
      </w:r>
    </w:p>
    <w:p w14:paraId="59FC3993" w14:textId="77777777" w:rsidR="00E26502" w:rsidRPr="00E26502" w:rsidRDefault="00E26502" w:rsidP="00E26502">
      <w:r w:rsidRPr="00E26502">
        <w:t>Gina’s work centers on reducing barriers to public benefits and safety net programs, strengthening systems to be more equitable and accessible, and advocating for policy solutions that improve health, nutrition, and well-being for children, families, and communities. Her background in legal services, policy advocacy, and federal program leadership brings deep, real-world insight into systems that profoundly impact people experiencing trauma, disruption, and scarcity — making her well-suited to speak on trauma-informed systems change and customer/client engagement.</w:t>
      </w:r>
    </w:p>
    <w:sectPr w:rsidR="00E26502" w:rsidRPr="00E265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A4B24"/>
    <w:multiLevelType w:val="multilevel"/>
    <w:tmpl w:val="D060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5745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502"/>
    <w:rsid w:val="00264A0B"/>
    <w:rsid w:val="00312FF2"/>
    <w:rsid w:val="00671E7E"/>
    <w:rsid w:val="008A16C0"/>
    <w:rsid w:val="008A6850"/>
    <w:rsid w:val="00934A4F"/>
    <w:rsid w:val="00C875E5"/>
    <w:rsid w:val="00E26502"/>
    <w:rsid w:val="00F45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22AE7"/>
  <w15:chartTrackingRefBased/>
  <w15:docId w15:val="{F7109207-52EB-46C8-8B0B-8CA7BCBC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5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65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5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5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5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5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5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5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5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5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5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5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5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5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502"/>
    <w:rPr>
      <w:rFonts w:eastAsiaTheme="majorEastAsia" w:cstheme="majorBidi"/>
      <w:color w:val="272727" w:themeColor="text1" w:themeTint="D8"/>
    </w:rPr>
  </w:style>
  <w:style w:type="paragraph" w:styleId="Title">
    <w:name w:val="Title"/>
    <w:basedOn w:val="Normal"/>
    <w:next w:val="Normal"/>
    <w:link w:val="TitleChar"/>
    <w:uiPriority w:val="10"/>
    <w:qFormat/>
    <w:rsid w:val="00E265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5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5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502"/>
    <w:pPr>
      <w:spacing w:before="160"/>
      <w:jc w:val="center"/>
    </w:pPr>
    <w:rPr>
      <w:i/>
      <w:iCs/>
      <w:color w:val="404040" w:themeColor="text1" w:themeTint="BF"/>
    </w:rPr>
  </w:style>
  <w:style w:type="character" w:customStyle="1" w:styleId="QuoteChar">
    <w:name w:val="Quote Char"/>
    <w:basedOn w:val="DefaultParagraphFont"/>
    <w:link w:val="Quote"/>
    <w:uiPriority w:val="29"/>
    <w:rsid w:val="00E26502"/>
    <w:rPr>
      <w:i/>
      <w:iCs/>
      <w:color w:val="404040" w:themeColor="text1" w:themeTint="BF"/>
    </w:rPr>
  </w:style>
  <w:style w:type="paragraph" w:styleId="ListParagraph">
    <w:name w:val="List Paragraph"/>
    <w:basedOn w:val="Normal"/>
    <w:uiPriority w:val="34"/>
    <w:qFormat/>
    <w:rsid w:val="00E26502"/>
    <w:pPr>
      <w:ind w:left="720"/>
      <w:contextualSpacing/>
    </w:pPr>
  </w:style>
  <w:style w:type="character" w:styleId="IntenseEmphasis">
    <w:name w:val="Intense Emphasis"/>
    <w:basedOn w:val="DefaultParagraphFont"/>
    <w:uiPriority w:val="21"/>
    <w:qFormat/>
    <w:rsid w:val="00E26502"/>
    <w:rPr>
      <w:i/>
      <w:iCs/>
      <w:color w:val="0F4761" w:themeColor="accent1" w:themeShade="BF"/>
    </w:rPr>
  </w:style>
  <w:style w:type="paragraph" w:styleId="IntenseQuote">
    <w:name w:val="Intense Quote"/>
    <w:basedOn w:val="Normal"/>
    <w:next w:val="Normal"/>
    <w:link w:val="IntenseQuoteChar"/>
    <w:uiPriority w:val="30"/>
    <w:qFormat/>
    <w:rsid w:val="00E265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502"/>
    <w:rPr>
      <w:i/>
      <w:iCs/>
      <w:color w:val="0F4761" w:themeColor="accent1" w:themeShade="BF"/>
    </w:rPr>
  </w:style>
  <w:style w:type="character" w:styleId="IntenseReference">
    <w:name w:val="Intense Reference"/>
    <w:basedOn w:val="DefaultParagraphFont"/>
    <w:uiPriority w:val="32"/>
    <w:qFormat/>
    <w:rsid w:val="00E26502"/>
    <w:rPr>
      <w:b/>
      <w:bCs/>
      <w:smallCaps/>
      <w:color w:val="0F4761" w:themeColor="accent1" w:themeShade="BF"/>
      <w:spacing w:val="5"/>
    </w:rPr>
  </w:style>
  <w:style w:type="character" w:styleId="Hyperlink">
    <w:name w:val="Hyperlink"/>
    <w:basedOn w:val="DefaultParagraphFont"/>
    <w:uiPriority w:val="99"/>
    <w:unhideWhenUsed/>
    <w:rsid w:val="00E26502"/>
    <w:rPr>
      <w:color w:val="467886" w:themeColor="hyperlink"/>
      <w:u w:val="single"/>
    </w:rPr>
  </w:style>
  <w:style w:type="character" w:styleId="UnresolvedMention">
    <w:name w:val="Unresolved Mention"/>
    <w:basedOn w:val="DefaultParagraphFont"/>
    <w:uiPriority w:val="99"/>
    <w:semiHidden/>
    <w:unhideWhenUsed/>
    <w:rsid w:val="00E26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c.org/news/plataninosnapdeputydirectornovember2022?utm_source=chatgpt.com" TargetMode="External"/><Relationship Id="rId3" Type="http://schemas.openxmlformats.org/officeDocument/2006/relationships/settings" Target="settings.xml"/><Relationship Id="rId7" Type="http://schemas.openxmlformats.org/officeDocument/2006/relationships/hyperlink" Target="https://frac.org/news/plataninosnapdeputydirectornovember2022?utm_source=chatgp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ac.org/news/plataninosnapdirectornov2025?utm_source=chatgpt.com" TargetMode="External"/><Relationship Id="rId11" Type="http://schemas.openxmlformats.org/officeDocument/2006/relationships/fontTable" Target="fontTable.xml"/><Relationship Id="rId5" Type="http://schemas.openxmlformats.org/officeDocument/2006/relationships/hyperlink" Target="https://frac.org/news/plataninosnapdirectornov2025?utm_source=chatgpt.com" TargetMode="External"/><Relationship Id="rId10" Type="http://schemas.openxmlformats.org/officeDocument/2006/relationships/hyperlink" Target="https://frac.org/news/plataninosnapdirectornov2025?utm_source=chatgpt.com" TargetMode="External"/><Relationship Id="rId4" Type="http://schemas.openxmlformats.org/officeDocument/2006/relationships/webSettings" Target="webSettings.xml"/><Relationship Id="rId9" Type="http://schemas.openxmlformats.org/officeDocument/2006/relationships/hyperlink" Target="https://frac.org/news/plataninosnapdirectornov2025?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3195</Characters>
  <Application>Microsoft Office Word</Application>
  <DocSecurity>0</DocSecurity>
  <Lines>50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Ebbeson</dc:creator>
  <cp:keywords/>
  <dc:description/>
  <cp:lastModifiedBy>Amy Ebbeson</cp:lastModifiedBy>
  <cp:revision>3</cp:revision>
  <dcterms:created xsi:type="dcterms:W3CDTF">2026-01-12T14:04:00Z</dcterms:created>
  <dcterms:modified xsi:type="dcterms:W3CDTF">2026-01-12T14:05:00Z</dcterms:modified>
</cp:coreProperties>
</file>